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FE727" w14:textId="0E5994DC" w:rsidR="00496ABF" w:rsidRPr="00B963E8" w:rsidRDefault="00496ABF" w:rsidP="00B963E8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it-IT"/>
          <w14:ligatures w14:val="none"/>
        </w:rPr>
      </w:pPr>
      <w:r w:rsidRPr="00B963E8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it-IT"/>
          <w14:ligatures w14:val="none"/>
        </w:rPr>
        <w:t>Elezioni Europee ed Amministrative del 8 e 9 giugno 2024</w:t>
      </w:r>
    </w:p>
    <w:p w14:paraId="39B3A241" w14:textId="58691AA9" w:rsidR="00496ABF" w:rsidRPr="00B963E8" w:rsidRDefault="00E70F49" w:rsidP="00B963E8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it-IT"/>
          <w14:ligatures w14:val="none"/>
        </w:rPr>
      </w:pPr>
      <w:r w:rsidRPr="00B963E8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it-IT"/>
          <w14:ligatures w14:val="none"/>
        </w:rPr>
        <w:t>ELENCO ELETTORI DISPONIBILI SOSTITUZIONE SCRUTATORI</w:t>
      </w:r>
      <w:r w:rsidR="00496ABF" w:rsidRPr="00B963E8">
        <w:rPr>
          <w:rFonts w:ascii="Times New Roman" w:eastAsia="Times New Roman" w:hAnsi="Times New Roman" w:cs="Times New Roman"/>
          <w:color w:val="FF0000"/>
          <w:kern w:val="0"/>
          <w:sz w:val="36"/>
          <w:szCs w:val="36"/>
          <w:lang w:eastAsia="it-IT"/>
          <w14:ligatures w14:val="none"/>
        </w:rPr>
        <w:t xml:space="preserve"> </w:t>
      </w:r>
    </w:p>
    <w:p w14:paraId="5B17AE36" w14:textId="77777777" w:rsidR="00496ABF" w:rsidRPr="00B963E8" w:rsidRDefault="00496ABF" w:rsidP="00496ABF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color w:val="D22739"/>
          <w:kern w:val="0"/>
          <w:sz w:val="16"/>
          <w:szCs w:val="16"/>
          <w:lang w:eastAsia="it-IT"/>
          <w14:ligatures w14:val="none"/>
        </w:rPr>
      </w:pPr>
    </w:p>
    <w:p w14:paraId="3B645E59" w14:textId="61F1263F" w:rsidR="00496ABF" w:rsidRPr="00B963E8" w:rsidRDefault="00496ABF" w:rsidP="00B963E8">
      <w:pPr>
        <w:pStyle w:val="Nessunaspaziatura"/>
        <w:rPr>
          <w:rFonts w:ascii="Times New Roman" w:hAnsi="Times New Roman" w:cs="Times New Roman"/>
          <w:sz w:val="24"/>
          <w:szCs w:val="24"/>
          <w:lang w:eastAsia="it-IT"/>
        </w:rPr>
      </w:pPr>
      <w:r w:rsidRPr="00B963E8">
        <w:rPr>
          <w:rFonts w:ascii="Times New Roman" w:hAnsi="Times New Roman" w:cs="Times New Roman"/>
          <w:sz w:val="24"/>
          <w:szCs w:val="24"/>
          <w:lang w:eastAsia="it-IT"/>
        </w:rPr>
        <w:t>Come richiest</w:t>
      </w:r>
      <w:r w:rsidR="00E70F49" w:rsidRPr="00B963E8">
        <w:rPr>
          <w:rFonts w:ascii="Times New Roman" w:hAnsi="Times New Roman" w:cs="Times New Roman"/>
          <w:sz w:val="24"/>
          <w:szCs w:val="24"/>
          <w:lang w:eastAsia="it-IT"/>
        </w:rPr>
        <w:t>o</w:t>
      </w:r>
      <w:r w:rsidRPr="00B963E8">
        <w:rPr>
          <w:rFonts w:ascii="Times New Roman" w:hAnsi="Times New Roman" w:cs="Times New Roman"/>
          <w:sz w:val="24"/>
          <w:szCs w:val="24"/>
          <w:lang w:eastAsia="it-IT"/>
        </w:rPr>
        <w:t xml:space="preserve"> dalla Circolare n. 30/2024 della Prefettura di Bergamo datata 26.04.2024 il Comune ha costituito un</w:t>
      </w:r>
      <w:r w:rsidR="00E70F49" w:rsidRPr="00B963E8">
        <w:rPr>
          <w:rFonts w:ascii="Times New Roman" w:hAnsi="Times New Roman" w:cs="Times New Roman"/>
          <w:sz w:val="24"/>
          <w:szCs w:val="24"/>
          <w:lang w:eastAsia="it-IT"/>
        </w:rPr>
        <w:t xml:space="preserve"> elenco</w:t>
      </w:r>
      <w:r w:rsidRPr="00B963E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2D235A" w:rsidRPr="00B963E8">
        <w:rPr>
          <w:rFonts w:ascii="Times New Roman" w:hAnsi="Times New Roman" w:cs="Times New Roman"/>
          <w:sz w:val="24"/>
          <w:szCs w:val="24"/>
          <w:lang w:eastAsia="it-IT"/>
        </w:rPr>
        <w:t>di candidati</w:t>
      </w:r>
      <w:r w:rsidRPr="00B963E8">
        <w:rPr>
          <w:rFonts w:ascii="Times New Roman" w:hAnsi="Times New Roman" w:cs="Times New Roman"/>
          <w:sz w:val="24"/>
          <w:szCs w:val="24"/>
          <w:lang w:eastAsia="it-IT"/>
        </w:rPr>
        <w:t xml:space="preserve"> disponibili a sostituire scrutatori precedentemente nominati</w:t>
      </w:r>
      <w:r w:rsidR="00B963E8" w:rsidRPr="00B963E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B963E8">
        <w:rPr>
          <w:rFonts w:ascii="Times New Roman" w:hAnsi="Times New Roman" w:cs="Times New Roman"/>
          <w:sz w:val="24"/>
          <w:szCs w:val="24"/>
          <w:lang w:eastAsia="it-IT"/>
        </w:rPr>
        <w:t xml:space="preserve">ma </w:t>
      </w:r>
      <w:r w:rsidRPr="00B963E8">
        <w:rPr>
          <w:rFonts w:ascii="Times New Roman" w:hAnsi="Times New Roman" w:cs="Times New Roman"/>
          <w:sz w:val="24"/>
          <w:szCs w:val="24"/>
        </w:rPr>
        <w:t>impossibilitati</w:t>
      </w:r>
      <w:r w:rsidR="00B963E8" w:rsidRPr="00B963E8">
        <w:rPr>
          <w:rFonts w:ascii="Times New Roman" w:hAnsi="Times New Roman" w:cs="Times New Roman"/>
          <w:sz w:val="24"/>
          <w:szCs w:val="24"/>
        </w:rPr>
        <w:t xml:space="preserve"> </w:t>
      </w:r>
      <w:r w:rsidRPr="00B963E8">
        <w:rPr>
          <w:rFonts w:ascii="Times New Roman" w:hAnsi="Times New Roman" w:cs="Times New Roman"/>
          <w:sz w:val="24"/>
          <w:szCs w:val="24"/>
        </w:rPr>
        <w:t>a garantire la loro presenza</w:t>
      </w:r>
      <w:r w:rsidRPr="00B963E8">
        <w:rPr>
          <w:rFonts w:ascii="Times New Roman" w:hAnsi="Times New Roman" w:cs="Times New Roman"/>
          <w:sz w:val="24"/>
          <w:szCs w:val="24"/>
          <w:lang w:eastAsia="it-IT"/>
        </w:rPr>
        <w:t>.</w:t>
      </w:r>
      <w:r w:rsidRPr="00B963E8">
        <w:rPr>
          <w:rFonts w:ascii="Times New Roman" w:hAnsi="Times New Roman" w:cs="Times New Roman"/>
          <w:sz w:val="24"/>
          <w:szCs w:val="24"/>
          <w:lang w:eastAsia="it-IT"/>
        </w:rPr>
        <w:br/>
      </w:r>
      <w:r w:rsidRPr="002D235A">
        <w:rPr>
          <w:lang w:eastAsia="it-IT"/>
        </w:rPr>
        <w:br/>
      </w:r>
      <w:r w:rsidRPr="00B963E8">
        <w:rPr>
          <w:rFonts w:ascii="Times New Roman" w:hAnsi="Times New Roman" w:cs="Times New Roman"/>
          <w:sz w:val="24"/>
          <w:szCs w:val="24"/>
          <w:lang w:eastAsia="it-IT"/>
        </w:rPr>
        <w:t>Possono iscriversi a questa lista le persone:</w:t>
      </w:r>
    </w:p>
    <w:p w14:paraId="148441CB" w14:textId="69FF51BE" w:rsidR="00496ABF" w:rsidRPr="002D235A" w:rsidRDefault="00496ABF" w:rsidP="00496A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residenti ed elettori del Comune di </w:t>
      </w:r>
      <w:r w:rsid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Ornica</w:t>
      </w:r>
    </w:p>
    <w:p w14:paraId="30DCCAD6" w14:textId="77777777" w:rsidR="00496ABF" w:rsidRPr="002D235A" w:rsidRDefault="00496ABF" w:rsidP="00496A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in possesso del titolo del diploma di scuola media inferiore.</w:t>
      </w:r>
    </w:p>
    <w:p w14:paraId="5C68F530" w14:textId="4C264A8B" w:rsidR="00496ABF" w:rsidRPr="002D235A" w:rsidRDefault="00496ABF" w:rsidP="00496AB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L'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eventuale chiamata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 ai seggi avverrà nell'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imminenza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 della 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consultazione elettorale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. Gli interessati devono compilare il modulo di disponibilità ed inviarlo alla mail: </w:t>
      </w:r>
      <w:hyperlink r:id="rId5" w:history="1">
        <w:r w:rsidR="002D235A" w:rsidRPr="00F87764">
          <w:rPr>
            <w:rStyle w:val="Collegamentoipertestuale"/>
            <w:rFonts w:ascii="Times New Roman" w:eastAsia="Times New Roman" w:hAnsi="Times New Roman" w:cs="Times New Roman"/>
            <w:kern w:val="0"/>
            <w:sz w:val="24"/>
            <w:szCs w:val="24"/>
            <w:lang w:eastAsia="it-IT"/>
            <w14:ligatures w14:val="none"/>
          </w:rPr>
          <w:t>comune.ornica@pec.regione.lombardia.it</w:t>
        </w:r>
      </w:hyperlink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.  L’impegno richiesto è per:</w:t>
      </w:r>
    </w:p>
    <w:p w14:paraId="41930888" w14:textId="5BC31D13" w:rsidR="00496ABF" w:rsidRPr="002D235A" w:rsidRDefault="00496ABF" w:rsidP="00496A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sabato 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8 giugno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 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2024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: dalle ore 9</w:t>
      </w:r>
      <w:r w:rsid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:00 per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insediamento </w:t>
      </w:r>
      <w:r w:rsidR="00B963E8"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seggi, </w:t>
      </w:r>
      <w:r w:rsidR="00B963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fino</w:t>
      </w:r>
      <w:r w:rsid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alle ore 23:00, termine delle operazioni di voto</w:t>
      </w:r>
      <w:r w:rsid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;</w:t>
      </w:r>
    </w:p>
    <w:p w14:paraId="7BAB4A0A" w14:textId="4447F622" w:rsidR="002D235A" w:rsidRPr="002D235A" w:rsidRDefault="00496ABF" w:rsidP="002D23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domenica 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9 giugno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 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2024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: dalle ore 7:00 alle ore 23:00, operazioni di votazione e, immediatamente a seguire, operazioni di scrutinio del Parlamento Europeo.</w:t>
      </w:r>
    </w:p>
    <w:p w14:paraId="71570E0F" w14:textId="2EB0090C" w:rsidR="00496ABF" w:rsidRPr="002D235A" w:rsidRDefault="00496ABF" w:rsidP="00496A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Lunedì 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10 giugno 2024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dalle ore 14.00 per le operazioni di scrutinio elezioni amministrative.</w:t>
      </w:r>
    </w:p>
    <w:p w14:paraId="4ACB656A" w14:textId="0B5DCE5D" w:rsidR="00496ABF" w:rsidRPr="002D235A" w:rsidRDefault="00496ABF" w:rsidP="00496ABF">
      <w:pPr>
        <w:shd w:val="clear" w:color="auto" w:fill="FFFFFF"/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Sono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 esclusi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 dalle 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funzioni di scrutatore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: i dipendenti del Ministero dell’Interno, delle Poste e Telecomunicazioni e dei Trasporti, gli appartenenti a Forze Armate in servizio, i medici provinciali, gli ufficiali sanitari e i medici condotti, i segretari comunali e i dipendenti dei Comuni, addetti o comandati a prestare servizio presso gli uffici elettorali comunali. Per fare gli scrutatori durante le elezioni è necessario fare parte di un apposito Albo.  Per farne parte basta presentare una 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richiesta 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in carta semplice, 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dal 1° novembre al 30 novembre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 di ogni anno, via mail all'indirizzo di cui sopra. Chi è già iscritto all'Albo non deve ripresentare la domanda.</w:t>
      </w:r>
    </w:p>
    <w:p w14:paraId="753A5212" w14:textId="77777777" w:rsidR="00496ABF" w:rsidRPr="002D235A" w:rsidRDefault="00496ABF" w:rsidP="00496A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Per </w:t>
      </w:r>
      <w:r w:rsidRPr="002D235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iscriversi</w:t>
      </w: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 bisogna essere:</w:t>
      </w:r>
    </w:p>
    <w:p w14:paraId="596B8355" w14:textId="77777777" w:rsidR="00496ABF" w:rsidRPr="002D235A" w:rsidRDefault="00496ABF" w:rsidP="00496A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cittadini italiani elettori nel Comune (quindi con 18 anni compiuti),</w:t>
      </w:r>
    </w:p>
    <w:p w14:paraId="0C9A4B65" w14:textId="59FE88F9" w:rsidR="00496ABF" w:rsidRPr="002D235A" w:rsidRDefault="00496ABF" w:rsidP="00496A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residenti ed elettori del comune. </w:t>
      </w:r>
    </w:p>
    <w:p w14:paraId="164B0A4E" w14:textId="77777777" w:rsidR="00496ABF" w:rsidRPr="002D235A" w:rsidRDefault="00496ABF" w:rsidP="00496A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in possesso del diploma di scuola media inferiore.</w:t>
      </w:r>
    </w:p>
    <w:p w14:paraId="59A78525" w14:textId="77777777" w:rsidR="00496ABF" w:rsidRPr="002D235A" w:rsidRDefault="00496ABF" w:rsidP="00496A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Non possono far parte dell’albo, invece:</w:t>
      </w:r>
    </w:p>
    <w:p w14:paraId="719BF07D" w14:textId="464B812D" w:rsidR="00496ABF" w:rsidRPr="002D235A" w:rsidRDefault="00496ABF" w:rsidP="00496A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 dipendenti del Ministero dell’Interno, della Società delle Poste Italiane, del Ministero delle Infrastrutture e dei Trasporti;</w:t>
      </w:r>
    </w:p>
    <w:p w14:paraId="0665D00B" w14:textId="77777777" w:rsidR="00496ABF" w:rsidRPr="002D235A" w:rsidRDefault="00496ABF" w:rsidP="00496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Gli appartenenti alle Forze Armate in servizio</w:t>
      </w:r>
    </w:p>
    <w:p w14:paraId="0AEAE761" w14:textId="77777777" w:rsidR="00496ABF" w:rsidRPr="002D235A" w:rsidRDefault="00496ABF" w:rsidP="00496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 medici provinciali e condotti e gli ufficiali sanitari</w:t>
      </w:r>
    </w:p>
    <w:p w14:paraId="70BB1C3F" w14:textId="77777777" w:rsidR="00496ABF" w:rsidRPr="002D235A" w:rsidRDefault="00496ABF" w:rsidP="00496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 segretari comunali</w:t>
      </w:r>
    </w:p>
    <w:p w14:paraId="55379CF0" w14:textId="77777777" w:rsidR="00496ABF" w:rsidRPr="002D235A" w:rsidRDefault="00496ABF" w:rsidP="00496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 dipendenti comunali addetti o comandati a prestare servizio presso gli Uffici Elettorali</w:t>
      </w:r>
    </w:p>
    <w:p w14:paraId="518C8D5C" w14:textId="77777777" w:rsidR="00496ABF" w:rsidRPr="002D235A" w:rsidRDefault="00496ABF" w:rsidP="00496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 candidati alle elezioni per le quali si svolge la votazione.</w:t>
      </w:r>
    </w:p>
    <w:p w14:paraId="1817EB06" w14:textId="77777777" w:rsidR="00496ABF" w:rsidRPr="002D235A" w:rsidRDefault="00496ABF" w:rsidP="00496ABF">
      <w:pPr>
        <w:shd w:val="clear" w:color="auto" w:fill="FFFFFF"/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2D23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L''Albo ha lo scopo di fornire un elenco di soggetti idonei e disponibili a coadiuvare il Presidente di seggio nelle operazioni di voto e di scrutinio, nel corso di ogni consultazione elettorale.</w:t>
      </w:r>
    </w:p>
    <w:p w14:paraId="7B3A1A45" w14:textId="6BCDD124" w:rsidR="00496ABF" w:rsidRPr="002D235A" w:rsidRDefault="00496ABF">
      <w:pPr>
        <w:rPr>
          <w:rFonts w:ascii="Times New Roman" w:hAnsi="Times New Roman" w:cs="Times New Roman"/>
          <w:sz w:val="24"/>
          <w:szCs w:val="24"/>
        </w:rPr>
      </w:pPr>
      <w:r w:rsidRPr="002D235A">
        <w:rPr>
          <w:rFonts w:ascii="Times New Roman" w:hAnsi="Times New Roman" w:cs="Times New Roman"/>
          <w:sz w:val="24"/>
          <w:szCs w:val="24"/>
        </w:rPr>
        <w:t xml:space="preserve">   </w:t>
      </w:r>
      <w:r w:rsidRPr="002D235A">
        <w:rPr>
          <w:rFonts w:ascii="Times New Roman" w:hAnsi="Times New Roman" w:cs="Times New Roman"/>
          <w:sz w:val="24"/>
          <w:szCs w:val="24"/>
        </w:rPr>
        <w:tab/>
      </w:r>
      <w:r w:rsidRPr="002D235A">
        <w:rPr>
          <w:rFonts w:ascii="Times New Roman" w:hAnsi="Times New Roman" w:cs="Times New Roman"/>
          <w:sz w:val="24"/>
          <w:szCs w:val="24"/>
        </w:rPr>
        <w:tab/>
      </w:r>
      <w:r w:rsidRPr="002D235A">
        <w:rPr>
          <w:rFonts w:ascii="Times New Roman" w:hAnsi="Times New Roman" w:cs="Times New Roman"/>
          <w:sz w:val="24"/>
          <w:szCs w:val="24"/>
        </w:rPr>
        <w:tab/>
      </w:r>
      <w:r w:rsidRPr="002D235A">
        <w:rPr>
          <w:rFonts w:ascii="Times New Roman" w:hAnsi="Times New Roman" w:cs="Times New Roman"/>
          <w:sz w:val="24"/>
          <w:szCs w:val="24"/>
        </w:rPr>
        <w:tab/>
      </w:r>
      <w:r w:rsidRPr="002D235A">
        <w:rPr>
          <w:rFonts w:ascii="Times New Roman" w:hAnsi="Times New Roman" w:cs="Times New Roman"/>
          <w:sz w:val="24"/>
          <w:szCs w:val="24"/>
        </w:rPr>
        <w:tab/>
      </w:r>
      <w:r w:rsidRPr="002D235A">
        <w:rPr>
          <w:rFonts w:ascii="Times New Roman" w:hAnsi="Times New Roman" w:cs="Times New Roman"/>
          <w:sz w:val="24"/>
          <w:szCs w:val="24"/>
        </w:rPr>
        <w:tab/>
      </w:r>
      <w:r w:rsidRPr="002D235A">
        <w:rPr>
          <w:rFonts w:ascii="Times New Roman" w:hAnsi="Times New Roman" w:cs="Times New Roman"/>
          <w:sz w:val="24"/>
          <w:szCs w:val="24"/>
        </w:rPr>
        <w:tab/>
      </w:r>
      <w:r w:rsidRPr="002D235A">
        <w:rPr>
          <w:rFonts w:ascii="Times New Roman" w:hAnsi="Times New Roman" w:cs="Times New Roman"/>
          <w:sz w:val="24"/>
          <w:szCs w:val="24"/>
        </w:rPr>
        <w:tab/>
      </w:r>
      <w:r w:rsidRPr="002D235A">
        <w:rPr>
          <w:rFonts w:ascii="Times New Roman" w:hAnsi="Times New Roman" w:cs="Times New Roman"/>
          <w:sz w:val="24"/>
          <w:szCs w:val="24"/>
        </w:rPr>
        <w:tab/>
        <w:t>L’UFFICIO ELETTORALE</w:t>
      </w:r>
    </w:p>
    <w:sectPr w:rsidR="00496ABF" w:rsidRPr="002D235A" w:rsidSect="00C751D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6B8C"/>
    <w:multiLevelType w:val="multilevel"/>
    <w:tmpl w:val="4386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83D9E"/>
    <w:multiLevelType w:val="multilevel"/>
    <w:tmpl w:val="52D8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F352EE"/>
    <w:multiLevelType w:val="multilevel"/>
    <w:tmpl w:val="7ADC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09402B"/>
    <w:multiLevelType w:val="multilevel"/>
    <w:tmpl w:val="F2C4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557620"/>
    <w:multiLevelType w:val="multilevel"/>
    <w:tmpl w:val="F546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037734">
    <w:abstractNumId w:val="0"/>
  </w:num>
  <w:num w:numId="2" w16cid:durableId="1245799821">
    <w:abstractNumId w:val="2"/>
  </w:num>
  <w:num w:numId="3" w16cid:durableId="298152648">
    <w:abstractNumId w:val="1"/>
  </w:num>
  <w:num w:numId="4" w16cid:durableId="309598932">
    <w:abstractNumId w:val="3"/>
  </w:num>
  <w:num w:numId="5" w16cid:durableId="395251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BF"/>
    <w:rsid w:val="002D235A"/>
    <w:rsid w:val="00496ABF"/>
    <w:rsid w:val="00576392"/>
    <w:rsid w:val="00801398"/>
    <w:rsid w:val="00A72CEA"/>
    <w:rsid w:val="00B963E8"/>
    <w:rsid w:val="00C751D8"/>
    <w:rsid w:val="00E7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9EDC"/>
  <w15:chartTrackingRefBased/>
  <w15:docId w15:val="{93155847-733C-4F0E-AD2E-22A7AB6ED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96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Titolo4">
    <w:name w:val="heading 4"/>
    <w:basedOn w:val="Normale"/>
    <w:link w:val="Titolo4Carattere"/>
    <w:uiPriority w:val="9"/>
    <w:qFormat/>
    <w:rsid w:val="00496A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AB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96ABF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49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496ABF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96AB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6ABF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B963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0015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12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6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8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ornica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CORTINOVIS</dc:creator>
  <cp:keywords/>
  <dc:description/>
  <cp:lastModifiedBy>Ornica01</cp:lastModifiedBy>
  <cp:revision>3</cp:revision>
  <dcterms:created xsi:type="dcterms:W3CDTF">2024-04-30T11:44:00Z</dcterms:created>
  <dcterms:modified xsi:type="dcterms:W3CDTF">2024-04-30T11:49:00Z</dcterms:modified>
</cp:coreProperties>
</file>